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37" w:rsidRPr="00184589" w:rsidRDefault="00FE3637" w:rsidP="00FE3637">
      <w:pPr>
        <w:jc w:val="center"/>
        <w:rPr>
          <w:b/>
          <w:bCs/>
          <w:spacing w:val="30"/>
          <w:sz w:val="32"/>
          <w:szCs w:val="32"/>
          <w:lang w:bidi="ru-RU"/>
        </w:rPr>
      </w:pPr>
      <w:r w:rsidRPr="00184589">
        <w:rPr>
          <w:b/>
          <w:bCs/>
          <w:spacing w:val="30"/>
          <w:sz w:val="32"/>
          <w:szCs w:val="32"/>
          <w:lang w:bidi="ru-RU"/>
        </w:rPr>
        <w:t>ПРИКАЗ</w:t>
      </w:r>
    </w:p>
    <w:p w:rsidR="00FE3637" w:rsidRPr="00184589" w:rsidRDefault="00FE3637" w:rsidP="00FE3637">
      <w:pPr>
        <w:jc w:val="center"/>
        <w:rPr>
          <w:b/>
          <w:iCs/>
          <w:sz w:val="28"/>
          <w:szCs w:val="28"/>
          <w:lang w:bidi="ru-RU"/>
        </w:rPr>
      </w:pPr>
      <w:r w:rsidRPr="00184589">
        <w:rPr>
          <w:b/>
          <w:iCs/>
          <w:sz w:val="28"/>
          <w:szCs w:val="28"/>
          <w:lang w:bidi="ru-RU"/>
        </w:rPr>
        <w:t>по Федеральному государственному бюджетному учреждению науки</w:t>
      </w:r>
    </w:p>
    <w:p w:rsidR="00FE3637" w:rsidRPr="00184589" w:rsidRDefault="00FE3637" w:rsidP="00FE3637">
      <w:pPr>
        <w:jc w:val="center"/>
        <w:rPr>
          <w:b/>
          <w:iCs/>
          <w:sz w:val="28"/>
          <w:szCs w:val="28"/>
          <w:lang w:bidi="ru-RU"/>
        </w:rPr>
      </w:pPr>
      <w:r w:rsidRPr="00184589">
        <w:rPr>
          <w:b/>
          <w:iCs/>
          <w:sz w:val="28"/>
          <w:szCs w:val="28"/>
          <w:lang w:bidi="ru-RU"/>
        </w:rPr>
        <w:t>Федеральному исследовательскому центру питания, биотехнологии</w:t>
      </w:r>
    </w:p>
    <w:p w:rsidR="00FE3637" w:rsidRPr="00184589" w:rsidRDefault="00FE3637" w:rsidP="00FE3637">
      <w:pPr>
        <w:jc w:val="center"/>
        <w:rPr>
          <w:b/>
          <w:iCs/>
          <w:sz w:val="28"/>
          <w:szCs w:val="28"/>
          <w:lang w:bidi="ru-RU"/>
        </w:rPr>
      </w:pPr>
      <w:r w:rsidRPr="00184589">
        <w:rPr>
          <w:b/>
          <w:iCs/>
          <w:sz w:val="28"/>
          <w:szCs w:val="28"/>
          <w:lang w:bidi="ru-RU"/>
        </w:rPr>
        <w:t xml:space="preserve"> и безопасности пищи</w:t>
      </w:r>
    </w:p>
    <w:p w:rsidR="00FE3637" w:rsidRPr="00184589" w:rsidRDefault="00FE3637" w:rsidP="00FE3637">
      <w:pPr>
        <w:jc w:val="center"/>
        <w:rPr>
          <w:b/>
          <w:iCs/>
          <w:sz w:val="28"/>
          <w:szCs w:val="28"/>
          <w:lang w:bidi="ru-RU"/>
        </w:rPr>
      </w:pPr>
    </w:p>
    <w:p w:rsidR="00FE3637" w:rsidRPr="00184589" w:rsidRDefault="00FE3637" w:rsidP="00FE3637">
      <w:pPr>
        <w:rPr>
          <w:iCs/>
          <w:sz w:val="28"/>
          <w:szCs w:val="28"/>
          <w:lang w:bidi="ru-RU"/>
        </w:rPr>
      </w:pPr>
    </w:p>
    <w:tbl>
      <w:tblPr>
        <w:tblW w:w="0" w:type="auto"/>
        <w:tblLook w:val="04A0"/>
      </w:tblPr>
      <w:tblGrid>
        <w:gridCol w:w="4927"/>
        <w:gridCol w:w="4926"/>
      </w:tblGrid>
      <w:tr w:rsidR="00FE3637" w:rsidRPr="00184589" w:rsidTr="009771B7">
        <w:tc>
          <w:tcPr>
            <w:tcW w:w="4927" w:type="dxa"/>
          </w:tcPr>
          <w:p w:rsidR="00FE3637" w:rsidRPr="00184589" w:rsidRDefault="002E1809" w:rsidP="00971156">
            <w:pPr>
              <w:rPr>
                <w:iCs/>
                <w:sz w:val="28"/>
                <w:szCs w:val="28"/>
                <w:lang w:bidi="ru-RU"/>
              </w:rPr>
            </w:pPr>
            <w:r>
              <w:rPr>
                <w:iCs/>
                <w:sz w:val="28"/>
                <w:szCs w:val="28"/>
                <w:lang w:bidi="ru-RU"/>
              </w:rPr>
              <w:t>от «</w:t>
            </w:r>
            <w:r w:rsidR="00971156">
              <w:rPr>
                <w:iCs/>
                <w:sz w:val="28"/>
                <w:szCs w:val="28"/>
                <w:lang w:bidi="ru-RU"/>
              </w:rPr>
              <w:t>23</w:t>
            </w:r>
            <w:r w:rsidR="00FE3637" w:rsidRPr="00184589">
              <w:rPr>
                <w:iCs/>
                <w:sz w:val="28"/>
                <w:szCs w:val="28"/>
                <w:lang w:bidi="ru-RU"/>
              </w:rPr>
              <w:t xml:space="preserve">» </w:t>
            </w:r>
            <w:r w:rsidR="00971156">
              <w:rPr>
                <w:iCs/>
                <w:sz w:val="28"/>
                <w:szCs w:val="28"/>
                <w:lang w:bidi="ru-RU"/>
              </w:rPr>
              <w:t>декабря</w:t>
            </w:r>
            <w:r w:rsidR="00FE3637" w:rsidRPr="00184589">
              <w:rPr>
                <w:iCs/>
                <w:sz w:val="28"/>
                <w:szCs w:val="28"/>
                <w:lang w:bidi="ru-RU"/>
              </w:rPr>
              <w:t xml:space="preserve"> 2016 г.</w:t>
            </w:r>
          </w:p>
        </w:tc>
        <w:tc>
          <w:tcPr>
            <w:tcW w:w="4927" w:type="dxa"/>
          </w:tcPr>
          <w:p w:rsidR="00FE3637" w:rsidRPr="00184589" w:rsidRDefault="00FE3637" w:rsidP="00971156">
            <w:pPr>
              <w:jc w:val="right"/>
              <w:rPr>
                <w:iCs/>
                <w:sz w:val="28"/>
                <w:szCs w:val="28"/>
                <w:lang w:bidi="ru-RU"/>
              </w:rPr>
            </w:pPr>
            <w:r w:rsidRPr="00184589">
              <w:rPr>
                <w:iCs/>
                <w:sz w:val="28"/>
                <w:szCs w:val="28"/>
                <w:lang w:bidi="ru-RU"/>
              </w:rPr>
              <w:t xml:space="preserve">№ </w:t>
            </w:r>
            <w:r w:rsidR="00971156">
              <w:rPr>
                <w:iCs/>
                <w:sz w:val="28"/>
                <w:szCs w:val="28"/>
                <w:lang w:bidi="ru-RU"/>
              </w:rPr>
              <w:t>133</w:t>
            </w:r>
          </w:p>
        </w:tc>
      </w:tr>
    </w:tbl>
    <w:p w:rsidR="00FE3637" w:rsidRPr="00184589" w:rsidRDefault="00FE3637" w:rsidP="00FE3637">
      <w:pPr>
        <w:rPr>
          <w:iCs/>
          <w:sz w:val="28"/>
          <w:szCs w:val="28"/>
          <w:lang w:bidi="ru-RU"/>
        </w:rPr>
      </w:pPr>
    </w:p>
    <w:p w:rsidR="00FE3637" w:rsidRPr="00184589" w:rsidRDefault="00FE3637" w:rsidP="00FE3637">
      <w:pPr>
        <w:rPr>
          <w:sz w:val="28"/>
          <w:szCs w:val="28"/>
          <w:lang w:bidi="ru-RU"/>
        </w:rPr>
      </w:pPr>
    </w:p>
    <w:p w:rsidR="00FE3637" w:rsidRPr="00184589" w:rsidRDefault="00FE3637" w:rsidP="00FE3637">
      <w:pPr>
        <w:jc w:val="center"/>
        <w:rPr>
          <w:sz w:val="28"/>
          <w:szCs w:val="28"/>
          <w:lang w:bidi="ru-RU"/>
        </w:rPr>
      </w:pPr>
      <w:r w:rsidRPr="00184589">
        <w:rPr>
          <w:sz w:val="28"/>
          <w:szCs w:val="28"/>
          <w:lang w:bidi="ru-RU"/>
        </w:rPr>
        <w:t>г. Москва</w:t>
      </w:r>
    </w:p>
    <w:p w:rsidR="00FE3637" w:rsidRPr="00184589" w:rsidRDefault="00FE3637" w:rsidP="00FE3637">
      <w:pPr>
        <w:jc w:val="center"/>
        <w:rPr>
          <w:sz w:val="28"/>
          <w:szCs w:val="28"/>
          <w:lang w:bidi="ru-RU"/>
        </w:rPr>
      </w:pPr>
    </w:p>
    <w:p w:rsidR="00636AF9" w:rsidRPr="008809F8" w:rsidRDefault="00636AF9" w:rsidP="00636AF9"/>
    <w:p w:rsidR="00636AF9" w:rsidRPr="008809F8" w:rsidRDefault="00636AF9" w:rsidP="00636AF9">
      <w:pPr>
        <w:jc w:val="both"/>
        <w:rPr>
          <w:lang w:eastAsia="ru-RU"/>
        </w:rPr>
      </w:pPr>
      <w:r w:rsidRPr="008809F8">
        <w:rPr>
          <w:lang w:eastAsia="ru-RU"/>
        </w:rPr>
        <w:t xml:space="preserve">Об утверждении </w:t>
      </w:r>
      <w:r w:rsidR="005A0F0E">
        <w:rPr>
          <w:lang w:eastAsia="ru-RU"/>
        </w:rPr>
        <w:t>Кодекса этики</w:t>
      </w:r>
    </w:p>
    <w:p w:rsidR="00636AF9" w:rsidRDefault="005A0F0E" w:rsidP="00636AF9">
      <w:pPr>
        <w:jc w:val="both"/>
        <w:rPr>
          <w:lang w:eastAsia="ru-RU"/>
        </w:rPr>
      </w:pPr>
      <w:r>
        <w:rPr>
          <w:lang w:eastAsia="ru-RU"/>
        </w:rPr>
        <w:t xml:space="preserve">и служебного поведения работников </w:t>
      </w:r>
    </w:p>
    <w:p w:rsidR="00FE3637" w:rsidRPr="008809F8" w:rsidRDefault="00FE3637" w:rsidP="00636AF9">
      <w:pPr>
        <w:jc w:val="both"/>
        <w:rPr>
          <w:lang w:eastAsia="ru-RU"/>
        </w:rPr>
      </w:pPr>
      <w:r>
        <w:rPr>
          <w:lang w:eastAsia="ru-RU"/>
        </w:rPr>
        <w:t xml:space="preserve">ФГБУН "ФИЦ питания и биотехнологии" </w:t>
      </w:r>
    </w:p>
    <w:p w:rsidR="00636AF9" w:rsidRPr="008809F8" w:rsidRDefault="00636AF9" w:rsidP="00636AF9">
      <w:pPr>
        <w:tabs>
          <w:tab w:val="left" w:pos="3620"/>
        </w:tabs>
        <w:jc w:val="both"/>
        <w:rPr>
          <w:rFonts w:eastAsia="Calibri"/>
          <w:lang w:eastAsia="en-US"/>
        </w:rPr>
      </w:pPr>
    </w:p>
    <w:p w:rsidR="00636AF9" w:rsidRPr="008809F8" w:rsidRDefault="00636AF9" w:rsidP="00636AF9">
      <w:pPr>
        <w:tabs>
          <w:tab w:val="left" w:pos="3620"/>
        </w:tabs>
        <w:jc w:val="both"/>
        <w:rPr>
          <w:rFonts w:eastAsia="Calibri"/>
          <w:lang w:eastAsia="en-US"/>
        </w:rPr>
      </w:pPr>
    </w:p>
    <w:p w:rsidR="00636AF9" w:rsidRPr="008809F8" w:rsidRDefault="00636AF9" w:rsidP="00636AF9">
      <w:pPr>
        <w:ind w:firstLine="709"/>
        <w:jc w:val="both"/>
        <w:rPr>
          <w:lang w:eastAsia="ar-SA"/>
        </w:rPr>
      </w:pPr>
      <w:r w:rsidRPr="008809F8">
        <w:rPr>
          <w:lang w:eastAsia="ar-SA"/>
        </w:rPr>
        <w:t>В соответствии с</w:t>
      </w:r>
      <w:r w:rsidR="005A0F0E">
        <w:rPr>
          <w:lang w:eastAsia="ar-SA"/>
        </w:rPr>
        <w:t xml:space="preserve"> положениями Конституции Российской Федерации, </w:t>
      </w:r>
      <w:hyperlink r:id="rId4" w:history="1">
        <w:r w:rsidRPr="005A0F0E">
          <w:rPr>
            <w:rStyle w:val="a3"/>
            <w:color w:val="000000" w:themeColor="text1"/>
            <w:u w:val="none"/>
          </w:rPr>
          <w:t>Федеральн</w:t>
        </w:r>
        <w:r w:rsidR="005A0F0E">
          <w:rPr>
            <w:rStyle w:val="a3"/>
            <w:color w:val="000000" w:themeColor="text1"/>
            <w:u w:val="none"/>
          </w:rPr>
          <w:t xml:space="preserve">ым </w:t>
        </w:r>
        <w:r w:rsidRPr="005A0F0E">
          <w:rPr>
            <w:rStyle w:val="a3"/>
            <w:color w:val="000000" w:themeColor="text1"/>
            <w:u w:val="none"/>
          </w:rPr>
          <w:t>закон</w:t>
        </w:r>
      </w:hyperlink>
      <w:r w:rsidR="005A0F0E">
        <w:rPr>
          <w:color w:val="000000" w:themeColor="text1"/>
        </w:rPr>
        <w:t>ом</w:t>
      </w:r>
      <w:r w:rsidRPr="005A0F0E">
        <w:rPr>
          <w:lang w:eastAsia="ar-SA"/>
        </w:rPr>
        <w:t xml:space="preserve"> о</w:t>
      </w:r>
      <w:r w:rsidRPr="008809F8">
        <w:rPr>
          <w:lang w:eastAsia="ar-SA"/>
        </w:rPr>
        <w:t xml:space="preserve">т 25 декабря 2008 г. № 273-ФЗ «О противодействии коррупции», </w:t>
      </w:r>
      <w:r w:rsidR="005A0F0E">
        <w:rPr>
          <w:lang w:eastAsia="ar-SA"/>
        </w:rPr>
        <w:t>решением президиума Совета при Президенте Российской Федерации по пр</w:t>
      </w:r>
      <w:r w:rsidRPr="008809F8">
        <w:rPr>
          <w:lang w:eastAsia="ar-SA"/>
        </w:rPr>
        <w:t>отиводействи</w:t>
      </w:r>
      <w:r w:rsidR="005A0F0E">
        <w:rPr>
          <w:lang w:eastAsia="ar-SA"/>
        </w:rPr>
        <w:t>ю</w:t>
      </w:r>
      <w:r w:rsidRPr="008809F8">
        <w:rPr>
          <w:lang w:eastAsia="ar-SA"/>
        </w:rPr>
        <w:t xml:space="preserve"> коррупции</w:t>
      </w:r>
      <w:r w:rsidR="005A0F0E">
        <w:rPr>
          <w:lang w:eastAsia="ar-SA"/>
        </w:rPr>
        <w:t xml:space="preserve"> (протокол от 23 декабря 2010 г. № 21) и иными нормативными правовыми актами Российской Федерации</w:t>
      </w:r>
      <w:r w:rsidRPr="008809F8">
        <w:rPr>
          <w:lang w:eastAsia="ar-SA"/>
        </w:rPr>
        <w:t xml:space="preserve">, </w:t>
      </w:r>
      <w:r w:rsidR="005A0F0E">
        <w:rPr>
          <w:lang w:eastAsia="ar-SA"/>
        </w:rPr>
        <w:t xml:space="preserve">содержащими ограничения, запреты и обязанности для работников, </w:t>
      </w:r>
      <w:proofErr w:type="spellStart"/>
      <w:proofErr w:type="gramStart"/>
      <w:r w:rsidRPr="008809F8">
        <w:rPr>
          <w:lang w:eastAsia="ar-SA"/>
        </w:rPr>
        <w:t>п</w:t>
      </w:r>
      <w:proofErr w:type="spellEnd"/>
      <w:proofErr w:type="gramEnd"/>
      <w:r w:rsidRPr="008809F8">
        <w:rPr>
          <w:lang w:eastAsia="ar-SA"/>
        </w:rPr>
        <w:t xml:space="preserve"> </w:t>
      </w:r>
      <w:proofErr w:type="spellStart"/>
      <w:r w:rsidRPr="008809F8">
        <w:rPr>
          <w:lang w:eastAsia="ar-SA"/>
        </w:rPr>
        <w:t>р</w:t>
      </w:r>
      <w:proofErr w:type="spellEnd"/>
      <w:r w:rsidRPr="008809F8">
        <w:rPr>
          <w:lang w:eastAsia="ar-SA"/>
        </w:rPr>
        <w:t xml:space="preserve"> и к а </w:t>
      </w:r>
      <w:proofErr w:type="spellStart"/>
      <w:r w:rsidRPr="008809F8">
        <w:rPr>
          <w:lang w:eastAsia="ar-SA"/>
        </w:rPr>
        <w:t>з</w:t>
      </w:r>
      <w:proofErr w:type="spellEnd"/>
      <w:r w:rsidRPr="008809F8">
        <w:rPr>
          <w:lang w:eastAsia="ar-SA"/>
        </w:rPr>
        <w:t xml:space="preserve"> </w:t>
      </w:r>
      <w:proofErr w:type="spellStart"/>
      <w:r w:rsidRPr="008809F8">
        <w:rPr>
          <w:lang w:eastAsia="ar-SA"/>
        </w:rPr>
        <w:t>ы</w:t>
      </w:r>
      <w:proofErr w:type="spellEnd"/>
      <w:r w:rsidRPr="008809F8">
        <w:rPr>
          <w:lang w:eastAsia="ar-SA"/>
        </w:rPr>
        <w:t xml:space="preserve"> в а ю:</w:t>
      </w:r>
    </w:p>
    <w:p w:rsidR="005A0F0E" w:rsidRDefault="00FE3637" w:rsidP="00636AF9">
      <w:pPr>
        <w:ind w:firstLine="709"/>
        <w:jc w:val="both"/>
        <w:rPr>
          <w:lang w:eastAsia="ru-RU"/>
        </w:rPr>
      </w:pPr>
      <w:r>
        <w:rPr>
          <w:lang w:eastAsia="ru-RU"/>
        </w:rPr>
        <w:t>1. </w:t>
      </w:r>
      <w:r w:rsidR="00636AF9" w:rsidRPr="008809F8">
        <w:rPr>
          <w:lang w:eastAsia="ru-RU"/>
        </w:rPr>
        <w:t xml:space="preserve">Утвердить </w:t>
      </w:r>
      <w:r w:rsidR="005A0F0E">
        <w:rPr>
          <w:lang w:eastAsia="ru-RU"/>
        </w:rPr>
        <w:t xml:space="preserve">Кодекс этики и служебного поведения работников </w:t>
      </w:r>
      <w:r w:rsidR="00354AAA">
        <w:rPr>
          <w:lang w:eastAsia="ru-RU"/>
        </w:rPr>
        <w:t xml:space="preserve">ФГБУН "ФИЦ питания и биотехнологии" </w:t>
      </w:r>
      <w:r w:rsidR="005A0F0E" w:rsidRPr="005A0F0E">
        <w:rPr>
          <w:lang w:eastAsia="ru-RU"/>
        </w:rPr>
        <w:t xml:space="preserve"> согласно приложению к настоящему приказу.</w:t>
      </w:r>
    </w:p>
    <w:p w:rsidR="00354AAA" w:rsidRPr="008B7B3C" w:rsidRDefault="00354AAA" w:rsidP="00354AAA">
      <w:pPr>
        <w:ind w:firstLine="709"/>
        <w:jc w:val="both"/>
        <w:rPr>
          <w:lang w:eastAsia="ar-SA"/>
        </w:rPr>
      </w:pPr>
      <w:r w:rsidRPr="008B7B3C">
        <w:rPr>
          <w:bCs/>
          <w:lang w:eastAsia="ar-SA"/>
        </w:rPr>
        <w:t xml:space="preserve">2. Начальнику отдела кадров ФГБУН "ФИЦ питания и биотехнологии" Павловой Н.В. довести </w:t>
      </w:r>
      <w:r>
        <w:rPr>
          <w:lang w:eastAsia="ru-RU"/>
        </w:rPr>
        <w:t xml:space="preserve">Кодекс этики и служебного поведения работников ФГБУН "ФИЦ питания и биотехнологии" </w:t>
      </w:r>
      <w:r w:rsidRPr="008B7B3C">
        <w:rPr>
          <w:bCs/>
          <w:lang w:eastAsia="ar-SA"/>
        </w:rPr>
        <w:t>под роспись</w:t>
      </w:r>
      <w:r>
        <w:rPr>
          <w:bCs/>
          <w:lang w:eastAsia="ar-SA"/>
        </w:rPr>
        <w:t xml:space="preserve"> каждому работнику ФГБУН "ФИЦ питания и биотехнологии".</w:t>
      </w:r>
    </w:p>
    <w:p w:rsidR="00FE3637" w:rsidRPr="00CF4D82" w:rsidRDefault="00354AAA" w:rsidP="00FE3637">
      <w:pPr>
        <w:widowControl/>
        <w:ind w:firstLine="709"/>
        <w:jc w:val="both"/>
        <w:rPr>
          <w:lang w:bidi="ru-RU"/>
        </w:rPr>
      </w:pPr>
      <w:r>
        <w:rPr>
          <w:lang w:bidi="ru-RU"/>
        </w:rPr>
        <w:t>3</w:t>
      </w:r>
      <w:r w:rsidR="00FE3637" w:rsidRPr="00CF4D82">
        <w:rPr>
          <w:lang w:bidi="ru-RU"/>
        </w:rPr>
        <w:t>. Признать утратившим силу приказ директора ФГБНУ "НИИ питания" от 26.11.2014</w:t>
      </w:r>
      <w:r w:rsidR="00FE3637">
        <w:rPr>
          <w:lang w:bidi="ru-RU"/>
        </w:rPr>
        <w:t> </w:t>
      </w:r>
      <w:r w:rsidR="00FE3637" w:rsidRPr="00CF4D82">
        <w:rPr>
          <w:lang w:bidi="ru-RU"/>
        </w:rPr>
        <w:t>г. № 9</w:t>
      </w:r>
      <w:r w:rsidR="00FE3637">
        <w:rPr>
          <w:lang w:bidi="ru-RU"/>
        </w:rPr>
        <w:t>0</w:t>
      </w:r>
      <w:r w:rsidR="00FE3637" w:rsidRPr="00CF4D82">
        <w:rPr>
          <w:lang w:bidi="ru-RU"/>
        </w:rPr>
        <w:t>.</w:t>
      </w:r>
    </w:p>
    <w:p w:rsidR="00FE3637" w:rsidRPr="005A0F0E" w:rsidRDefault="00FE3637" w:rsidP="00636AF9">
      <w:pPr>
        <w:ind w:firstLine="709"/>
        <w:jc w:val="both"/>
        <w:rPr>
          <w:lang w:eastAsia="ru-RU"/>
        </w:rPr>
      </w:pPr>
    </w:p>
    <w:p w:rsidR="005A0F0E" w:rsidRDefault="005A0F0E" w:rsidP="00636AF9">
      <w:pPr>
        <w:ind w:firstLine="709"/>
        <w:jc w:val="both"/>
        <w:rPr>
          <w:b/>
          <w:lang w:eastAsia="ru-RU"/>
        </w:rPr>
      </w:pPr>
    </w:p>
    <w:p w:rsidR="00FE3637" w:rsidRPr="008B7B3C" w:rsidRDefault="00FE3637" w:rsidP="00FE3637">
      <w:pPr>
        <w:jc w:val="both"/>
      </w:pPr>
      <w:proofErr w:type="spellStart"/>
      <w:r w:rsidRPr="008B7B3C">
        <w:t>Врио</w:t>
      </w:r>
      <w:proofErr w:type="spellEnd"/>
      <w:r w:rsidRPr="008B7B3C">
        <w:t xml:space="preserve"> директора</w:t>
      </w:r>
    </w:p>
    <w:p w:rsidR="00FE3637" w:rsidRPr="008B7B3C" w:rsidRDefault="00FE3637" w:rsidP="00FE3637">
      <w:pPr>
        <w:jc w:val="both"/>
      </w:pPr>
      <w:r w:rsidRPr="008B7B3C">
        <w:t>д.м.н., профессор</w:t>
      </w:r>
      <w:r w:rsidRPr="008B7B3C">
        <w:tab/>
      </w:r>
      <w:r w:rsidRPr="008B7B3C">
        <w:tab/>
      </w:r>
      <w:r w:rsidRPr="008B7B3C">
        <w:tab/>
      </w:r>
      <w:r w:rsidRPr="008B7B3C">
        <w:tab/>
      </w:r>
      <w:r w:rsidRPr="008B7B3C">
        <w:tab/>
      </w:r>
      <w:r w:rsidRPr="008B7B3C">
        <w:tab/>
      </w:r>
      <w:r w:rsidRPr="008B7B3C">
        <w:tab/>
      </w:r>
      <w:r w:rsidRPr="008B7B3C">
        <w:tab/>
        <w:t xml:space="preserve">  </w:t>
      </w:r>
      <w:r>
        <w:t xml:space="preserve">    </w:t>
      </w:r>
      <w:r w:rsidRPr="008B7B3C">
        <w:t xml:space="preserve">    </w:t>
      </w:r>
      <w:proofErr w:type="spellStart"/>
      <w:r w:rsidRPr="008B7B3C">
        <w:t>С.А.Хотимченко</w:t>
      </w:r>
      <w:proofErr w:type="spellEnd"/>
    </w:p>
    <w:p w:rsidR="00636AF9" w:rsidRDefault="00636AF9"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424C52" w:rsidRDefault="00424C52" w:rsidP="00FE3637">
      <w:pPr>
        <w:jc w:val="both"/>
        <w:rPr>
          <w:lang w:eastAsia="ar-SA"/>
        </w:rPr>
      </w:pPr>
    </w:p>
    <w:p w:rsidR="00A47E5D" w:rsidRPr="00917DBF" w:rsidRDefault="00A47E5D" w:rsidP="00A47E5D">
      <w:pPr>
        <w:pStyle w:val="ConsNonformat"/>
        <w:widowControl/>
        <w:ind w:right="0"/>
        <w:rPr>
          <w:rFonts w:ascii="Times New Roman" w:hAnsi="Times New Roman" w:cs="Times New Roman"/>
          <w:sz w:val="24"/>
          <w:szCs w:val="24"/>
        </w:rPr>
      </w:pPr>
    </w:p>
    <w:p w:rsidR="00A47E5D" w:rsidRPr="00A42406" w:rsidRDefault="00A47E5D" w:rsidP="00A47E5D">
      <w:pPr>
        <w:ind w:left="6379"/>
        <w:jc w:val="center"/>
      </w:pPr>
      <w:r w:rsidRPr="00A42406">
        <w:t xml:space="preserve">Приложение </w:t>
      </w:r>
    </w:p>
    <w:p w:rsidR="00A47E5D" w:rsidRPr="00A42406" w:rsidRDefault="00A47E5D" w:rsidP="00A47E5D">
      <w:pPr>
        <w:ind w:left="6379"/>
        <w:jc w:val="center"/>
      </w:pPr>
      <w:r w:rsidRPr="00A42406">
        <w:t xml:space="preserve">к приказу № </w:t>
      </w:r>
      <w:r w:rsidR="00EC263C">
        <w:t>133</w:t>
      </w:r>
    </w:p>
    <w:p w:rsidR="00A47E5D" w:rsidRPr="00A42406" w:rsidRDefault="00A47E5D" w:rsidP="00A47E5D">
      <w:pPr>
        <w:ind w:left="6379"/>
        <w:jc w:val="center"/>
      </w:pPr>
      <w:r w:rsidRPr="00A42406">
        <w:t>от «</w:t>
      </w:r>
      <w:r w:rsidR="00EC263C">
        <w:t>23</w:t>
      </w:r>
      <w:r w:rsidRPr="00A42406">
        <w:t xml:space="preserve">» </w:t>
      </w:r>
      <w:r w:rsidR="00EC263C">
        <w:t>декабря</w:t>
      </w:r>
      <w:r w:rsidRPr="00A42406">
        <w:t xml:space="preserve"> 2016 г.</w:t>
      </w:r>
    </w:p>
    <w:p w:rsidR="00A47E5D" w:rsidRDefault="00A47E5D" w:rsidP="00A47E5D">
      <w:pPr>
        <w:jc w:val="center"/>
      </w:pPr>
    </w:p>
    <w:p w:rsidR="00A47E5D" w:rsidRDefault="00A47E5D" w:rsidP="00A47E5D">
      <w:pPr>
        <w:jc w:val="center"/>
      </w:pPr>
    </w:p>
    <w:p w:rsidR="00A47E5D" w:rsidRPr="00917DBF" w:rsidRDefault="00A47E5D" w:rsidP="00A47E5D">
      <w:pPr>
        <w:jc w:val="center"/>
      </w:pPr>
    </w:p>
    <w:p w:rsidR="00A47E5D" w:rsidRPr="00917DBF" w:rsidRDefault="00A47E5D" w:rsidP="00A47E5D">
      <w:pPr>
        <w:jc w:val="center"/>
      </w:pPr>
    </w:p>
    <w:p w:rsidR="00A47E5D" w:rsidRPr="00917DBF" w:rsidRDefault="00A47E5D" w:rsidP="00A47E5D">
      <w:pPr>
        <w:jc w:val="center"/>
        <w:rPr>
          <w:b/>
        </w:rPr>
      </w:pPr>
      <w:r w:rsidRPr="00917DBF">
        <w:rPr>
          <w:b/>
        </w:rPr>
        <w:t>КОДЕКС ЭТИКИ И СЛУЖЕБНОГО ПОВЕДЕНИЯ РАБОТНИКОВ</w:t>
      </w:r>
    </w:p>
    <w:p w:rsidR="00A47E5D" w:rsidRPr="00917DBF" w:rsidRDefault="00A47E5D" w:rsidP="00A47E5D">
      <w:pPr>
        <w:jc w:val="center"/>
        <w:rPr>
          <w:bCs/>
        </w:rPr>
      </w:pPr>
      <w:r w:rsidRPr="00917DBF">
        <w:rPr>
          <w:bCs/>
        </w:rPr>
        <w:t>Федерального государственного бюджетного научного учреждения</w:t>
      </w:r>
    </w:p>
    <w:p w:rsidR="00A47E5D" w:rsidRPr="00917DBF" w:rsidRDefault="00A47E5D" w:rsidP="00A47E5D">
      <w:pPr>
        <w:pStyle w:val="ConsNonformat"/>
        <w:widowControl/>
        <w:ind w:right="0"/>
        <w:jc w:val="center"/>
        <w:rPr>
          <w:rFonts w:ascii="Times New Roman" w:hAnsi="Times New Roman" w:cs="Times New Roman"/>
          <w:sz w:val="24"/>
          <w:szCs w:val="24"/>
        </w:rPr>
      </w:pPr>
      <w:r w:rsidRPr="00917DBF">
        <w:rPr>
          <w:rFonts w:ascii="Times New Roman" w:hAnsi="Times New Roman" w:cs="Times New Roman"/>
          <w:sz w:val="24"/>
          <w:szCs w:val="24"/>
        </w:rPr>
        <w:t>«Федеральный исследовательский центр питания, биотехнологии и безопасности пищи»</w:t>
      </w:r>
    </w:p>
    <w:p w:rsidR="00A47E5D" w:rsidRPr="00917DBF" w:rsidRDefault="00A47E5D" w:rsidP="00A47E5D">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w:t>
      </w:r>
      <w:r w:rsidRPr="00917DBF">
        <w:rPr>
          <w:rFonts w:ascii="Times New Roman" w:hAnsi="Times New Roman" w:cs="Times New Roman"/>
          <w:sz w:val="24"/>
          <w:szCs w:val="24"/>
        </w:rPr>
        <w:t>ФГБУН ФИЦ питания и биотехнологии</w:t>
      </w:r>
      <w:r>
        <w:rPr>
          <w:rFonts w:ascii="Times New Roman" w:hAnsi="Times New Roman" w:cs="Times New Roman"/>
          <w:sz w:val="24"/>
          <w:szCs w:val="24"/>
        </w:rPr>
        <w:t>)</w:t>
      </w:r>
    </w:p>
    <w:p w:rsidR="00A47E5D" w:rsidRPr="00917DBF" w:rsidRDefault="00A47E5D" w:rsidP="00A47E5D">
      <w:pPr>
        <w:jc w:val="center"/>
        <w:rPr>
          <w:bCs/>
        </w:rPr>
      </w:pPr>
    </w:p>
    <w:p w:rsidR="00A47E5D" w:rsidRPr="00917DBF" w:rsidRDefault="00A47E5D" w:rsidP="00A47E5D">
      <w:pPr>
        <w:autoSpaceDN w:val="0"/>
        <w:adjustRightInd w:val="0"/>
        <w:jc w:val="center"/>
        <w:outlineLvl w:val="1"/>
        <w:rPr>
          <w:b/>
        </w:rPr>
      </w:pPr>
      <w:r w:rsidRPr="00917DBF">
        <w:rPr>
          <w:b/>
          <w:lang w:val="en-US"/>
        </w:rPr>
        <w:t>I</w:t>
      </w:r>
      <w:r w:rsidRPr="00917DBF">
        <w:rPr>
          <w:b/>
        </w:rPr>
        <w:t>. Общие положения</w:t>
      </w:r>
    </w:p>
    <w:p w:rsidR="00A47E5D" w:rsidRPr="00917DBF" w:rsidRDefault="00A47E5D" w:rsidP="00A47E5D">
      <w:pPr>
        <w:ind w:firstLine="720"/>
        <w:jc w:val="both"/>
      </w:pPr>
    </w:p>
    <w:p w:rsidR="00A47E5D" w:rsidRPr="00917DBF" w:rsidRDefault="00A47E5D" w:rsidP="00A47E5D">
      <w:pPr>
        <w:ind w:firstLine="709"/>
        <w:jc w:val="both"/>
      </w:pPr>
      <w:proofErr w:type="gramStart"/>
      <w:r w:rsidRPr="00917DBF">
        <w:t xml:space="preserve">1.1 Настоящий Кодекс этики и служебного поведения работников (далее – Кодекс) </w:t>
      </w:r>
      <w:r w:rsidRPr="00917DBF">
        <w:rPr>
          <w:bCs/>
        </w:rPr>
        <w:t xml:space="preserve">Федерального государственного бюджетного учреждения науки </w:t>
      </w:r>
      <w:r w:rsidRPr="00917DBF">
        <w:t>«Федеральный исследовательский центр питания, биотехнологии и безопасности пищи» (далее - Учреждение) основан на положениях Конституции Российской Федерации, Федерального закона от 25 декабря 2008 г. № 273-ФЗ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w:t>
      </w:r>
      <w:proofErr w:type="gramEnd"/>
      <w:r w:rsidRPr="00917DBF">
        <w:t xml:space="preserve"> Российской Федерации, Правительства Российской Федерации, других нормативных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rsidR="00A47E5D" w:rsidRPr="00917DBF" w:rsidRDefault="00A47E5D" w:rsidP="00A47E5D">
      <w:pPr>
        <w:ind w:firstLine="708"/>
        <w:jc w:val="both"/>
      </w:pPr>
      <w:r w:rsidRPr="00917DBF">
        <w:t>1.2. Положения Кодекса распространяются на все структурные подразделения Учреждения.</w:t>
      </w:r>
    </w:p>
    <w:p w:rsidR="00A47E5D" w:rsidRPr="00917DBF" w:rsidRDefault="00A47E5D" w:rsidP="00A47E5D">
      <w:pPr>
        <w:ind w:firstLine="708"/>
        <w:jc w:val="both"/>
      </w:pPr>
      <w:r w:rsidRPr="00917DBF">
        <w:t>1.3. 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rsidR="00A47E5D" w:rsidRPr="00917DBF" w:rsidRDefault="00A47E5D" w:rsidP="00A47E5D">
      <w:pPr>
        <w:autoSpaceDN w:val="0"/>
        <w:adjustRightInd w:val="0"/>
        <w:ind w:firstLine="720"/>
        <w:jc w:val="both"/>
      </w:pPr>
      <w:r w:rsidRPr="00917DBF">
        <w:t>1.4.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A47E5D" w:rsidRPr="00917DBF" w:rsidRDefault="00A47E5D" w:rsidP="00A47E5D">
      <w:pPr>
        <w:autoSpaceDN w:val="0"/>
        <w:adjustRightInd w:val="0"/>
        <w:ind w:firstLine="720"/>
        <w:jc w:val="both"/>
      </w:pPr>
      <w:r w:rsidRPr="00917DBF">
        <w:t>1.5.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rsidR="00A47E5D" w:rsidRPr="00917DBF" w:rsidRDefault="00A47E5D" w:rsidP="00A47E5D">
      <w:pPr>
        <w:ind w:firstLine="708"/>
        <w:jc w:val="both"/>
      </w:pPr>
      <w:r w:rsidRPr="00917DBF">
        <w:t>1.6. 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A47E5D" w:rsidRPr="00917DBF" w:rsidRDefault="00A47E5D" w:rsidP="00A47E5D">
      <w:pPr>
        <w:ind w:firstLine="709"/>
        <w:jc w:val="both"/>
      </w:pPr>
      <w:r w:rsidRPr="00917DBF">
        <w:t>1.7. Кодекс призван повысить эффективность выполнения работниками Учреждения своих должностных обязанностей.</w:t>
      </w:r>
    </w:p>
    <w:p w:rsidR="00A47E5D" w:rsidRPr="00917DBF" w:rsidRDefault="00A47E5D" w:rsidP="00A47E5D">
      <w:pPr>
        <w:ind w:firstLine="709"/>
        <w:jc w:val="both"/>
      </w:pPr>
      <w:r w:rsidRPr="00917DBF">
        <w:t>1.8.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1.9. Настоящий Кодекс подлежит опубликованию на официальном сайте Учреждения в информационно-телекоммуникационной сети Интернет.</w:t>
      </w:r>
    </w:p>
    <w:p w:rsidR="00A47E5D" w:rsidRDefault="00A47E5D" w:rsidP="00A47E5D">
      <w:pPr>
        <w:jc w:val="center"/>
        <w:rPr>
          <w:b/>
        </w:rPr>
      </w:pPr>
    </w:p>
    <w:p w:rsidR="00A47E5D" w:rsidRPr="00917DBF" w:rsidRDefault="00A47E5D" w:rsidP="00A47E5D">
      <w:pPr>
        <w:jc w:val="center"/>
        <w:rPr>
          <w:b/>
        </w:rPr>
      </w:pPr>
      <w:r w:rsidRPr="00917DBF">
        <w:rPr>
          <w:b/>
          <w:lang w:val="en-US"/>
        </w:rPr>
        <w:t>II</w:t>
      </w:r>
      <w:r w:rsidRPr="00917DBF">
        <w:rPr>
          <w:b/>
        </w:rPr>
        <w:t>. Основные принципы и правила служебного поведения</w:t>
      </w:r>
    </w:p>
    <w:p w:rsidR="00A47E5D" w:rsidRPr="00917DBF" w:rsidRDefault="00A47E5D" w:rsidP="00A47E5D">
      <w:pPr>
        <w:jc w:val="center"/>
        <w:rPr>
          <w:b/>
        </w:rPr>
      </w:pPr>
      <w:r w:rsidRPr="00917DBF">
        <w:rPr>
          <w:b/>
        </w:rPr>
        <w:t xml:space="preserve">работников Учреждения </w:t>
      </w:r>
    </w:p>
    <w:p w:rsidR="00A47E5D" w:rsidRPr="00917DBF" w:rsidRDefault="00A47E5D" w:rsidP="00A47E5D">
      <w:pPr>
        <w:autoSpaceDN w:val="0"/>
        <w:adjustRightInd w:val="0"/>
        <w:jc w:val="center"/>
      </w:pPr>
    </w:p>
    <w:p w:rsidR="00A47E5D" w:rsidRPr="00917DBF" w:rsidRDefault="00A47E5D" w:rsidP="00A47E5D">
      <w:pPr>
        <w:autoSpaceDN w:val="0"/>
        <w:adjustRightInd w:val="0"/>
        <w:ind w:firstLine="720"/>
        <w:jc w:val="both"/>
      </w:pPr>
      <w:r w:rsidRPr="00917DBF">
        <w:lastRenderedPageBreak/>
        <w:t>2.1. Работники Учреждения, сознавая ответственность перед государством, обществом и гражданами, обязаны:</w:t>
      </w:r>
    </w:p>
    <w:p w:rsidR="00A47E5D" w:rsidRPr="00917DBF" w:rsidRDefault="00A47E5D" w:rsidP="00A47E5D">
      <w:pPr>
        <w:autoSpaceDN w:val="0"/>
        <w:adjustRightInd w:val="0"/>
        <w:ind w:firstLine="720"/>
        <w:jc w:val="both"/>
      </w:pPr>
      <w:r w:rsidRPr="00917DBF">
        <w:t>2.1.1. исполнять должностные обязанности добросовестно и на высоком профессиональном уровне;</w:t>
      </w:r>
    </w:p>
    <w:p w:rsidR="00A47E5D" w:rsidRPr="00917DBF" w:rsidRDefault="00A47E5D" w:rsidP="00A47E5D">
      <w:pPr>
        <w:autoSpaceDN w:val="0"/>
        <w:adjustRightInd w:val="0"/>
        <w:ind w:firstLine="720"/>
        <w:jc w:val="both"/>
      </w:pPr>
      <w:r w:rsidRPr="00917DBF">
        <w:t>2.1.2. соблюдать требования законодательства Российской Федерации и внутренних регулятивных документов Учреждения;</w:t>
      </w:r>
    </w:p>
    <w:p w:rsidR="00A47E5D" w:rsidRPr="00917DBF" w:rsidRDefault="00A47E5D" w:rsidP="00A47E5D">
      <w:pPr>
        <w:autoSpaceDN w:val="0"/>
        <w:adjustRightInd w:val="0"/>
        <w:ind w:firstLine="720"/>
        <w:jc w:val="both"/>
        <w:rPr>
          <w:color w:val="000000"/>
        </w:rPr>
      </w:pPr>
      <w:r w:rsidRPr="00917DBF">
        <w:t xml:space="preserve">2.1.3. </w:t>
      </w:r>
      <w:r w:rsidRPr="00917DBF">
        <w:rPr>
          <w:color w:val="000000"/>
        </w:rPr>
        <w:t>осуществлять свою деятельность в пределах своих полномочий и полномочий Учреждения;</w:t>
      </w:r>
    </w:p>
    <w:p w:rsidR="00A47E5D" w:rsidRPr="00917DBF" w:rsidRDefault="00A47E5D" w:rsidP="00A47E5D">
      <w:pPr>
        <w:autoSpaceDN w:val="0"/>
        <w:adjustRightInd w:val="0"/>
        <w:ind w:firstLine="720"/>
        <w:jc w:val="both"/>
        <w:rPr>
          <w:color w:val="000000"/>
        </w:rPr>
      </w:pPr>
      <w:r w:rsidRPr="00917DBF">
        <w:rPr>
          <w:color w:val="000000"/>
        </w:rPr>
        <w:t>2.1.4. при исполнении должностных обязанностей не оказывать предпочтения каким-либо профессиональным или социальным группам и учреждениям, организациям, быть независимыми от влияния отдельных должностных лиц и административного давления;</w:t>
      </w:r>
    </w:p>
    <w:p w:rsidR="00A47E5D" w:rsidRPr="00917DBF" w:rsidRDefault="00A47E5D" w:rsidP="00A47E5D">
      <w:pPr>
        <w:autoSpaceDN w:val="0"/>
        <w:adjustRightInd w:val="0"/>
        <w:ind w:firstLine="720"/>
        <w:jc w:val="both"/>
        <w:rPr>
          <w:color w:val="000000"/>
        </w:rPr>
      </w:pPr>
      <w:r w:rsidRPr="00917DBF">
        <w:rPr>
          <w:color w:val="000000"/>
        </w:rPr>
        <w:t xml:space="preserve">2.1.5. 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 уязвимых и других лиц, оказавшихся в трудной жизненной ситуации; </w:t>
      </w:r>
    </w:p>
    <w:p w:rsidR="00A47E5D" w:rsidRPr="00917DBF" w:rsidRDefault="00A47E5D" w:rsidP="00A47E5D">
      <w:pPr>
        <w:autoSpaceDN w:val="0"/>
        <w:adjustRightInd w:val="0"/>
        <w:ind w:firstLine="720"/>
        <w:jc w:val="both"/>
        <w:rPr>
          <w:color w:val="000000"/>
        </w:rPr>
      </w:pPr>
      <w:r w:rsidRPr="00917DBF">
        <w:rPr>
          <w:color w:val="000000"/>
        </w:rPr>
        <w:t>2.1.6.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7E5D" w:rsidRPr="00917DBF" w:rsidRDefault="00A47E5D" w:rsidP="00A47E5D">
      <w:pPr>
        <w:autoSpaceDN w:val="0"/>
        <w:adjustRightInd w:val="0"/>
        <w:ind w:firstLine="720"/>
        <w:jc w:val="both"/>
        <w:rPr>
          <w:color w:val="000000"/>
        </w:rPr>
      </w:pPr>
      <w:r w:rsidRPr="00917DBF">
        <w:rPr>
          <w:color w:val="000000"/>
        </w:rPr>
        <w:t>2.1.7. 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A47E5D" w:rsidRPr="00917DBF" w:rsidRDefault="00A47E5D" w:rsidP="00A47E5D">
      <w:pPr>
        <w:autoSpaceDN w:val="0"/>
        <w:adjustRightInd w:val="0"/>
        <w:ind w:firstLine="720"/>
        <w:jc w:val="both"/>
      </w:pPr>
      <w:r w:rsidRPr="00917DBF">
        <w:rPr>
          <w:color w:val="000000"/>
        </w:rPr>
        <w:t xml:space="preserve">2.1.8. </w:t>
      </w:r>
      <w:r w:rsidRPr="00917DBF">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A47E5D" w:rsidRPr="00917DBF" w:rsidRDefault="00A47E5D" w:rsidP="00A47E5D">
      <w:pPr>
        <w:autoSpaceDN w:val="0"/>
        <w:adjustRightInd w:val="0"/>
        <w:ind w:firstLine="720"/>
        <w:jc w:val="both"/>
      </w:pPr>
      <w:r w:rsidRPr="00917DBF">
        <w:t>2.1.9. соблюдать нормы служебной и профессиональной этики, правила делового поведения и общения;</w:t>
      </w:r>
    </w:p>
    <w:p w:rsidR="00A47E5D" w:rsidRPr="00917DBF" w:rsidRDefault="00A47E5D" w:rsidP="00A47E5D">
      <w:pPr>
        <w:autoSpaceDN w:val="0"/>
        <w:adjustRightInd w:val="0"/>
        <w:ind w:firstLine="720"/>
        <w:jc w:val="both"/>
      </w:pPr>
      <w:r w:rsidRPr="00917DBF">
        <w:t>2.1.10. 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rsidR="00A47E5D" w:rsidRPr="00917DBF" w:rsidRDefault="00A47E5D" w:rsidP="00A47E5D">
      <w:pPr>
        <w:autoSpaceDN w:val="0"/>
        <w:adjustRightInd w:val="0"/>
        <w:ind w:firstLine="720"/>
        <w:jc w:val="both"/>
      </w:pPr>
      <w:r w:rsidRPr="00917DBF">
        <w:t>2.1.11.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A47E5D" w:rsidRPr="00917DBF" w:rsidRDefault="00A47E5D" w:rsidP="00A47E5D">
      <w:pPr>
        <w:autoSpaceDN w:val="0"/>
        <w:adjustRightInd w:val="0"/>
        <w:ind w:firstLine="720"/>
        <w:jc w:val="both"/>
      </w:pPr>
      <w:r w:rsidRPr="00917DBF">
        <w:t>2.1.12. 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A47E5D" w:rsidRPr="00917DBF" w:rsidRDefault="00A47E5D" w:rsidP="00A47E5D">
      <w:pPr>
        <w:autoSpaceDN w:val="0"/>
        <w:adjustRightInd w:val="0"/>
        <w:ind w:firstLine="720"/>
        <w:jc w:val="both"/>
      </w:pPr>
      <w:proofErr w:type="gramStart"/>
      <w:r w:rsidRPr="00917DBF">
        <w:t>2.1.13. 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A47E5D" w:rsidRPr="00917DBF" w:rsidRDefault="00A47E5D" w:rsidP="00A47E5D">
      <w:pPr>
        <w:autoSpaceDN w:val="0"/>
        <w:adjustRightInd w:val="0"/>
        <w:ind w:firstLine="720"/>
        <w:jc w:val="both"/>
      </w:pPr>
      <w:proofErr w:type="gramStart"/>
      <w:r w:rsidRPr="00917DBF">
        <w:t>2.1.14. 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w:t>
      </w:r>
      <w:r>
        <w:t xml:space="preserve">ях </w:t>
      </w:r>
      <w:r w:rsidRPr="00917DBF">
        <w:t>со стороны других работников Учреждения (если имеющаяся информация не требует уведомления</w:t>
      </w:r>
      <w:proofErr w:type="gramEnd"/>
      <w:r w:rsidRPr="00917DBF">
        <w:t xml:space="preserve"> соответствующего руководителя согласно подпунктам 2.1.13. и 2.1.14. настоящего абзаца);</w:t>
      </w:r>
    </w:p>
    <w:p w:rsidR="00A47E5D" w:rsidRPr="00917DBF" w:rsidRDefault="00A47E5D" w:rsidP="00A47E5D">
      <w:pPr>
        <w:autoSpaceDN w:val="0"/>
        <w:adjustRightInd w:val="0"/>
        <w:ind w:firstLine="720"/>
        <w:jc w:val="both"/>
      </w:pPr>
      <w:r w:rsidRPr="00917DBF">
        <w:lastRenderedPageBreak/>
        <w:t>2.1.15.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A47E5D" w:rsidRPr="00917DBF" w:rsidRDefault="00A47E5D" w:rsidP="00A47E5D">
      <w:pPr>
        <w:autoSpaceDN w:val="0"/>
        <w:adjustRightInd w:val="0"/>
        <w:ind w:firstLine="720"/>
        <w:jc w:val="both"/>
      </w:pPr>
      <w:r w:rsidRPr="00917DBF">
        <w:t>2.1.16. не допускать оказания воздействия на своих коллег в целях принятия противозаконного и (или) необоснованного решения;</w:t>
      </w:r>
    </w:p>
    <w:p w:rsidR="00A47E5D" w:rsidRPr="00917DBF" w:rsidRDefault="00A47E5D" w:rsidP="00A47E5D">
      <w:pPr>
        <w:autoSpaceDN w:val="0"/>
        <w:adjustRightInd w:val="0"/>
        <w:ind w:firstLine="720"/>
        <w:jc w:val="both"/>
      </w:pPr>
      <w:r w:rsidRPr="00917DBF">
        <w:t>2.1.17.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A47E5D" w:rsidRPr="00917DBF" w:rsidRDefault="00A47E5D" w:rsidP="00A47E5D">
      <w:pPr>
        <w:autoSpaceDN w:val="0"/>
        <w:adjustRightInd w:val="0"/>
        <w:ind w:firstLine="720"/>
        <w:jc w:val="both"/>
      </w:pPr>
      <w:r w:rsidRPr="00917DBF">
        <w:t>2.1.18.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A47E5D" w:rsidRPr="00917DBF" w:rsidRDefault="00A47E5D" w:rsidP="00A47E5D">
      <w:pPr>
        <w:autoSpaceDN w:val="0"/>
        <w:adjustRightInd w:val="0"/>
        <w:ind w:firstLine="720"/>
        <w:jc w:val="both"/>
      </w:pPr>
      <w:r w:rsidRPr="00917DBF">
        <w:t>2.1.19. воздерживаться от публичных высказываний, суждений и оценок в отношении Учреждения, если это не входит в обязанности работника;</w:t>
      </w:r>
    </w:p>
    <w:p w:rsidR="00A47E5D" w:rsidRPr="00917DBF" w:rsidRDefault="00A47E5D" w:rsidP="00A47E5D">
      <w:pPr>
        <w:autoSpaceDN w:val="0"/>
        <w:adjustRightInd w:val="0"/>
        <w:ind w:firstLine="720"/>
        <w:jc w:val="both"/>
      </w:pPr>
      <w:r w:rsidRPr="00917DBF">
        <w:t>2.1.20.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A47E5D" w:rsidRPr="00917DBF" w:rsidRDefault="00A47E5D" w:rsidP="00A47E5D">
      <w:pPr>
        <w:autoSpaceDN w:val="0"/>
        <w:adjustRightInd w:val="0"/>
        <w:ind w:firstLine="720"/>
        <w:jc w:val="both"/>
      </w:pPr>
      <w:r w:rsidRPr="00917DBF">
        <w:t>2.1.21.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A47E5D" w:rsidRPr="00917DBF" w:rsidRDefault="00A47E5D" w:rsidP="00A47E5D">
      <w:pPr>
        <w:autoSpaceDN w:val="0"/>
        <w:adjustRightInd w:val="0"/>
        <w:ind w:firstLine="720"/>
        <w:jc w:val="both"/>
      </w:pPr>
      <w:r w:rsidRPr="00917DBF">
        <w:t>2.1.22.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47E5D" w:rsidRPr="00917DBF" w:rsidRDefault="00A47E5D" w:rsidP="00A47E5D">
      <w:pPr>
        <w:autoSpaceDN w:val="0"/>
        <w:adjustRightInd w:val="0"/>
        <w:ind w:firstLine="720"/>
        <w:jc w:val="both"/>
      </w:pPr>
      <w:r w:rsidRPr="00917DBF">
        <w:t>2.1.23.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A47E5D" w:rsidRPr="00917DBF" w:rsidRDefault="00A47E5D" w:rsidP="00A47E5D">
      <w:pPr>
        <w:autoSpaceDN w:val="0"/>
        <w:adjustRightInd w:val="0"/>
        <w:ind w:firstLine="720"/>
        <w:jc w:val="both"/>
      </w:pPr>
      <w:r w:rsidRPr="00917DBF">
        <w:t>2.1.24.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A47E5D" w:rsidRPr="00917DBF" w:rsidRDefault="00A47E5D" w:rsidP="00A47E5D">
      <w:pPr>
        <w:autoSpaceDN w:val="0"/>
        <w:adjustRightInd w:val="0"/>
        <w:ind w:firstLine="720"/>
        <w:jc w:val="both"/>
      </w:pPr>
      <w:proofErr w:type="gramStart"/>
      <w:r w:rsidRPr="00917DBF">
        <w:t>2.1.25. соблюдать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 создавать своими действиями необоснованные</w:t>
      </w:r>
      <w:proofErr w:type="gramEnd"/>
      <w:r w:rsidRPr="00917DBF">
        <w:t xml:space="preserve"> преимущества для каких-либо участников закупок.</w:t>
      </w:r>
    </w:p>
    <w:p w:rsidR="00A47E5D" w:rsidRPr="00917DBF" w:rsidRDefault="00A47E5D" w:rsidP="00A47E5D">
      <w:pPr>
        <w:pStyle w:val="ConsPlusNormal"/>
        <w:ind w:firstLine="720"/>
        <w:jc w:val="both"/>
        <w:rPr>
          <w:rFonts w:ascii="Times New Roman" w:hAnsi="Times New Roman" w:cs="Times New Roman"/>
          <w:sz w:val="24"/>
          <w:szCs w:val="24"/>
        </w:rPr>
      </w:pPr>
      <w:r w:rsidRPr="00917DBF">
        <w:rPr>
          <w:rFonts w:ascii="Times New Roman" w:hAnsi="Times New Roman" w:cs="Times New Roman"/>
          <w:sz w:val="24"/>
          <w:szCs w:val="24"/>
        </w:rPr>
        <w:t>2.2. Работник Учреждения, наделенный организационно-распорядительными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rsidR="00A47E5D" w:rsidRPr="00917DBF" w:rsidRDefault="00A47E5D" w:rsidP="00A47E5D">
      <w:pPr>
        <w:pStyle w:val="ConsPlusNormal"/>
        <w:ind w:firstLine="720"/>
        <w:jc w:val="both"/>
        <w:rPr>
          <w:rFonts w:ascii="Times New Roman" w:hAnsi="Times New Roman" w:cs="Times New Roman"/>
          <w:sz w:val="24"/>
          <w:szCs w:val="24"/>
        </w:rPr>
      </w:pPr>
      <w:r w:rsidRPr="00917DBF">
        <w:rPr>
          <w:rFonts w:ascii="Times New Roman" w:hAnsi="Times New Roman" w:cs="Times New Roman"/>
          <w:sz w:val="24"/>
          <w:szCs w:val="24"/>
        </w:rPr>
        <w:t>2.3. Работник Учреждения, наделенный организационно-распорядительными полномочиями по отношению к другим работникам Учреждения: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2.3.1. принимает меры по предотвращению и урегулированию в коллективе конфликта интересов, по предупреждению коррупции, включая меры по предотвращению коррупционно-опасного поведения;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2.3.2. содействует установлению и поддержанию в коллективе здорового морально-психологического климата;</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2.3.3. 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 xml:space="preserve">2.3.4. не допускает по отношению к подчиненным работникам необоснованных </w:t>
      </w:r>
      <w:r w:rsidRPr="00917DBF">
        <w:rPr>
          <w:rFonts w:ascii="Times New Roman" w:hAnsi="Times New Roman" w:cs="Times New Roman"/>
          <w:sz w:val="24"/>
          <w:szCs w:val="24"/>
        </w:rPr>
        <w:lastRenderedPageBreak/>
        <w:t>претензий, а также фактов грубости и бестактности;</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2.3.5.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 xml:space="preserve">2.3.6. оказывает поддержку и помощь молодым специалистам </w:t>
      </w:r>
      <w:r w:rsidRPr="00917DBF">
        <w:rPr>
          <w:rFonts w:ascii="Times New Roman" w:hAnsi="Times New Roman" w:cs="Times New Roman"/>
          <w:sz w:val="24"/>
          <w:szCs w:val="24"/>
        </w:rPr>
        <w:br/>
        <w:t>(с опытом работы до 3 лет) в приобретении профессиональных навыков;</w:t>
      </w:r>
    </w:p>
    <w:p w:rsidR="00A47E5D" w:rsidRPr="00917DBF" w:rsidRDefault="00A47E5D" w:rsidP="00A47E5D">
      <w:pPr>
        <w:tabs>
          <w:tab w:val="left" w:pos="1276"/>
        </w:tabs>
        <w:ind w:firstLine="720"/>
        <w:jc w:val="both"/>
      </w:pPr>
      <w:r w:rsidRPr="00917DBF">
        <w:t>2.4. Работники Учреждения, наделенные организационно-распорядительными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w:t>
      </w:r>
      <w:r>
        <w:t>е</w:t>
      </w:r>
      <w:r w:rsidRPr="00917DBF">
        <w:t xml:space="preserve">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w:t>
      </w:r>
      <w:r>
        <w:t>я</w:t>
      </w:r>
      <w:r w:rsidRPr="00917DBF">
        <w:t>.</w:t>
      </w:r>
    </w:p>
    <w:p w:rsidR="00A47E5D" w:rsidRPr="00917DBF" w:rsidRDefault="00A47E5D" w:rsidP="00A47E5D">
      <w:pPr>
        <w:ind w:firstLine="720"/>
        <w:jc w:val="both"/>
      </w:pPr>
    </w:p>
    <w:p w:rsidR="00A47E5D" w:rsidRPr="00917DBF" w:rsidRDefault="00A47E5D" w:rsidP="00A47E5D">
      <w:pPr>
        <w:jc w:val="center"/>
        <w:rPr>
          <w:b/>
        </w:rPr>
      </w:pPr>
      <w:r w:rsidRPr="00917DBF">
        <w:rPr>
          <w:b/>
          <w:lang w:val="en-US"/>
        </w:rPr>
        <w:t>III</w:t>
      </w:r>
      <w:r w:rsidRPr="00917DBF">
        <w:rPr>
          <w:b/>
        </w:rPr>
        <w:t>. Этика поведения работников Учреждения</w:t>
      </w:r>
    </w:p>
    <w:p w:rsidR="00A47E5D" w:rsidRPr="00917DBF" w:rsidRDefault="00A47E5D" w:rsidP="00A47E5D">
      <w:pPr>
        <w:jc w:val="both"/>
      </w:pP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3.1.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3.2. Работники Учреждения: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3.2.1.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3.2.2.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 xml:space="preserve">3.2.3. должны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17DBF">
        <w:rPr>
          <w:rFonts w:ascii="Times New Roman" w:hAnsi="Times New Roman" w:cs="Times New Roman"/>
          <w:sz w:val="24"/>
          <w:szCs w:val="24"/>
        </w:rPr>
        <w:t>конфессий</w:t>
      </w:r>
      <w:proofErr w:type="spellEnd"/>
      <w:r w:rsidRPr="00917DBF">
        <w:rPr>
          <w:rFonts w:ascii="Times New Roman" w:hAnsi="Times New Roman" w:cs="Times New Roman"/>
          <w:sz w:val="24"/>
          <w:szCs w:val="24"/>
        </w:rPr>
        <w:t>;</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3.2.4.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3.2.5. должны избегать личных и финансовых связей, способных нанести ущерб их чести и достоинству, репутации Учреждения;</w:t>
      </w:r>
    </w:p>
    <w:p w:rsidR="00A47E5D" w:rsidRPr="00917DBF" w:rsidRDefault="00A47E5D" w:rsidP="00A47E5D">
      <w:pPr>
        <w:autoSpaceDN w:val="0"/>
        <w:adjustRightInd w:val="0"/>
        <w:ind w:firstLine="709"/>
        <w:jc w:val="both"/>
        <w:rPr>
          <w:b/>
        </w:rPr>
      </w:pPr>
      <w:r w:rsidRPr="00917DBF">
        <w:t>3.2.6. не допускать принятия пищи, курения во время служебных совещаний, бесед, иного служебного общения с гражданами.</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3.3. При исполнении трудовых обязанностей работники Учреждения воздерживаются: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3.3.1.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3.3.2. от грубости, проявлений пренебрежительного тона, заносчивости, предвзятых замечаний, предъявления неправомерных, незаслуженных обвинений;</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3.3.3. 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A47E5D" w:rsidRPr="00917DBF" w:rsidRDefault="00A47E5D" w:rsidP="00A47E5D">
      <w:pPr>
        <w:tabs>
          <w:tab w:val="left" w:pos="1134"/>
          <w:tab w:val="left" w:pos="1276"/>
        </w:tabs>
        <w:ind w:firstLine="709"/>
        <w:jc w:val="both"/>
      </w:pPr>
      <w:r w:rsidRPr="00917DBF">
        <w:t>3.4.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A47E5D" w:rsidRPr="00917DBF" w:rsidRDefault="00A47E5D" w:rsidP="00A47E5D">
      <w:pPr>
        <w:autoSpaceDN w:val="0"/>
        <w:adjustRightInd w:val="0"/>
        <w:ind w:firstLine="709"/>
        <w:jc w:val="both"/>
      </w:pPr>
      <w:r w:rsidRPr="00917DBF">
        <w:t xml:space="preserve">3.5. Не допускается обсуждение работниками недостатков и личной жизни своих </w:t>
      </w:r>
      <w:r w:rsidRPr="00917DBF">
        <w:lastRenderedPageBreak/>
        <w:t>коллег.</w:t>
      </w:r>
    </w:p>
    <w:p w:rsidR="00A47E5D" w:rsidRPr="00917DBF" w:rsidRDefault="00A47E5D" w:rsidP="00A47E5D">
      <w:pPr>
        <w:autoSpaceDN w:val="0"/>
        <w:adjustRightInd w:val="0"/>
        <w:ind w:firstLine="709"/>
        <w:jc w:val="both"/>
      </w:pPr>
      <w:r w:rsidRPr="00917DBF">
        <w:t>3.6.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A47E5D" w:rsidRPr="00917DBF" w:rsidRDefault="00A47E5D" w:rsidP="00A47E5D">
      <w:pPr>
        <w:autoSpaceDN w:val="0"/>
        <w:adjustRightInd w:val="0"/>
        <w:ind w:firstLine="709"/>
        <w:jc w:val="both"/>
      </w:pPr>
      <w:r w:rsidRPr="00917DBF">
        <w:t>3.7.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A47E5D" w:rsidRPr="00917DBF" w:rsidRDefault="00A47E5D" w:rsidP="00A47E5D">
      <w:pPr>
        <w:autoSpaceDN w:val="0"/>
        <w:adjustRightInd w:val="0"/>
        <w:ind w:firstLine="709"/>
        <w:jc w:val="both"/>
      </w:pPr>
      <w:r w:rsidRPr="00917DBF">
        <w:t>3.8. В процессе телефонного общения должны быть соблюдены следующие правила:</w:t>
      </w:r>
    </w:p>
    <w:p w:rsidR="00A47E5D" w:rsidRPr="00917DBF" w:rsidRDefault="00A47E5D" w:rsidP="00A47E5D">
      <w:pPr>
        <w:autoSpaceDN w:val="0"/>
        <w:adjustRightInd w:val="0"/>
        <w:ind w:firstLine="709"/>
        <w:jc w:val="both"/>
      </w:pPr>
      <w:r w:rsidRPr="00917DBF">
        <w:t>- на входящие звонки следует отвечать как можно быстрее, при ответе называть свое имя;</w:t>
      </w:r>
    </w:p>
    <w:p w:rsidR="00A47E5D" w:rsidRPr="00917DBF" w:rsidRDefault="00A47E5D" w:rsidP="00A47E5D">
      <w:pPr>
        <w:autoSpaceDN w:val="0"/>
        <w:adjustRightInd w:val="0"/>
        <w:ind w:firstLine="709"/>
        <w:jc w:val="both"/>
      </w:pPr>
      <w:r w:rsidRPr="00917DBF">
        <w:t>- 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A47E5D" w:rsidRPr="00917DBF" w:rsidRDefault="00A47E5D" w:rsidP="00A47E5D">
      <w:pPr>
        <w:autoSpaceDN w:val="0"/>
        <w:adjustRightInd w:val="0"/>
        <w:ind w:firstLine="709"/>
        <w:jc w:val="both"/>
      </w:pPr>
      <w:r w:rsidRPr="00917DBF">
        <w:t>- 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A47E5D" w:rsidRPr="00917DBF" w:rsidRDefault="00A47E5D" w:rsidP="00A47E5D">
      <w:pPr>
        <w:autoSpaceDN w:val="0"/>
        <w:adjustRightInd w:val="0"/>
        <w:ind w:firstLine="709"/>
        <w:jc w:val="both"/>
      </w:pPr>
      <w:r w:rsidRPr="00917DBF">
        <w:t>- заканчивать разговор, как правило, должен позвонивший;</w:t>
      </w:r>
    </w:p>
    <w:p w:rsidR="00A47E5D" w:rsidRPr="00917DBF" w:rsidRDefault="00A47E5D" w:rsidP="00A47E5D">
      <w:pPr>
        <w:autoSpaceDN w:val="0"/>
        <w:adjustRightInd w:val="0"/>
        <w:ind w:firstLine="709"/>
        <w:jc w:val="both"/>
      </w:pPr>
      <w:r w:rsidRPr="00917DBF">
        <w:t>-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A47E5D" w:rsidRPr="00917DBF" w:rsidRDefault="00A47E5D" w:rsidP="00A47E5D">
      <w:pPr>
        <w:autoSpaceDN w:val="0"/>
        <w:adjustRightInd w:val="0"/>
        <w:ind w:firstLine="709"/>
        <w:jc w:val="both"/>
      </w:pPr>
      <w:r w:rsidRPr="00917DBF">
        <w:t>- 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rsidR="00A47E5D" w:rsidRPr="00917DBF" w:rsidRDefault="00A47E5D" w:rsidP="00A47E5D">
      <w:pPr>
        <w:tabs>
          <w:tab w:val="left" w:pos="1276"/>
        </w:tabs>
        <w:autoSpaceDN w:val="0"/>
        <w:adjustRightInd w:val="0"/>
        <w:ind w:firstLine="709"/>
        <w:jc w:val="both"/>
      </w:pPr>
      <w:r w:rsidRPr="00917DBF">
        <w:t>3.9.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3.10. 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rsidR="00A47E5D" w:rsidRPr="00917DBF" w:rsidRDefault="00A47E5D" w:rsidP="00A47E5D">
      <w:pPr>
        <w:ind w:firstLine="720"/>
        <w:jc w:val="both"/>
      </w:pPr>
    </w:p>
    <w:p w:rsidR="00A47E5D" w:rsidRPr="00917DBF" w:rsidRDefault="00A47E5D" w:rsidP="00A47E5D">
      <w:pPr>
        <w:autoSpaceDN w:val="0"/>
        <w:adjustRightInd w:val="0"/>
        <w:ind w:firstLine="539"/>
        <w:jc w:val="center"/>
        <w:rPr>
          <w:b/>
        </w:rPr>
      </w:pPr>
      <w:r w:rsidRPr="00917DBF">
        <w:rPr>
          <w:b/>
          <w:lang w:val="en-US"/>
        </w:rPr>
        <w:t>I</w:t>
      </w:r>
      <w:r w:rsidRPr="00917DBF">
        <w:rPr>
          <w:b/>
        </w:rPr>
        <w:t>V. Заключительные положения</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 xml:space="preserve">4.1. Если у работника Учреждения возникают затруднения в отношении </w:t>
      </w:r>
      <w:proofErr w:type="gramStart"/>
      <w:r w:rsidRPr="00917DBF">
        <w:rPr>
          <w:rFonts w:ascii="Times New Roman" w:hAnsi="Times New Roman" w:cs="Times New Roman"/>
          <w:sz w:val="24"/>
          <w:szCs w:val="24"/>
        </w:rPr>
        <w:t>понимания</w:t>
      </w:r>
      <w:proofErr w:type="gramEnd"/>
      <w:r w:rsidRPr="00917DBF">
        <w:rPr>
          <w:rFonts w:ascii="Times New Roman" w:hAnsi="Times New Roman" w:cs="Times New Roman"/>
          <w:sz w:val="24"/>
          <w:szCs w:val="24"/>
        </w:rPr>
        <w:t xml:space="preserve">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4.2. 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t>4.3.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w:t>
      </w:r>
    </w:p>
    <w:p w:rsidR="00A47E5D" w:rsidRPr="00917DBF" w:rsidRDefault="00A47E5D" w:rsidP="00A47E5D">
      <w:pPr>
        <w:pStyle w:val="ConsPlusNormal"/>
        <w:ind w:firstLine="709"/>
        <w:jc w:val="both"/>
        <w:rPr>
          <w:rFonts w:ascii="Times New Roman" w:hAnsi="Times New Roman" w:cs="Times New Roman"/>
          <w:sz w:val="24"/>
          <w:szCs w:val="24"/>
        </w:rPr>
      </w:pPr>
      <w:r w:rsidRPr="00917DBF">
        <w:rPr>
          <w:rFonts w:ascii="Times New Roman" w:hAnsi="Times New Roman" w:cs="Times New Roman"/>
          <w:sz w:val="24"/>
          <w:szCs w:val="24"/>
        </w:rPr>
        <w:lastRenderedPageBreak/>
        <w:t>4.4. 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A47E5D" w:rsidRPr="00917DBF" w:rsidRDefault="00A47E5D" w:rsidP="00A47E5D">
      <w:pPr>
        <w:ind w:firstLine="540"/>
        <w:jc w:val="center"/>
        <w:rPr>
          <w:b/>
        </w:rPr>
      </w:pPr>
    </w:p>
    <w:p w:rsidR="00A47E5D" w:rsidRPr="00917DBF" w:rsidRDefault="00A47E5D" w:rsidP="00A47E5D">
      <w:pPr>
        <w:ind w:firstLine="539"/>
        <w:jc w:val="center"/>
        <w:rPr>
          <w:b/>
        </w:rPr>
      </w:pPr>
      <w:r w:rsidRPr="00917DBF">
        <w:rPr>
          <w:b/>
          <w:lang w:val="en-US"/>
        </w:rPr>
        <w:t>V</w:t>
      </w:r>
      <w:r w:rsidRPr="00917DBF">
        <w:rPr>
          <w:b/>
        </w:rPr>
        <w:t>. Ответственность работника Учреждения</w:t>
      </w:r>
    </w:p>
    <w:p w:rsidR="00A47E5D" w:rsidRPr="00917DBF" w:rsidRDefault="00A47E5D" w:rsidP="00A47E5D">
      <w:pPr>
        <w:ind w:firstLine="539"/>
        <w:jc w:val="center"/>
        <w:rPr>
          <w:b/>
        </w:rPr>
      </w:pPr>
      <w:r w:rsidRPr="00917DBF">
        <w:rPr>
          <w:b/>
        </w:rPr>
        <w:t>за нарушение Кодекса</w:t>
      </w:r>
    </w:p>
    <w:p w:rsidR="00A47E5D" w:rsidRPr="00917DBF" w:rsidRDefault="00A47E5D" w:rsidP="00A47E5D">
      <w:pPr>
        <w:ind w:firstLine="540"/>
        <w:jc w:val="center"/>
        <w:rPr>
          <w:b/>
        </w:rPr>
      </w:pPr>
    </w:p>
    <w:p w:rsidR="00A47E5D" w:rsidRPr="00917DBF" w:rsidRDefault="00A47E5D" w:rsidP="00A47E5D">
      <w:pPr>
        <w:ind w:firstLine="540"/>
        <w:jc w:val="both"/>
      </w:pPr>
      <w:r w:rsidRPr="00917DBF">
        <w:t>5.1. Несоблюдение Кодекса может привести к дисциплинарным санкциям – вплоть до увольнения - в соответствии с действующим трудовым законодательством Российской Федерации и локальными нормативными актами.</w:t>
      </w:r>
    </w:p>
    <w:p w:rsidR="00A47E5D" w:rsidRPr="00917DBF" w:rsidRDefault="00A47E5D" w:rsidP="00A47E5D">
      <w:pPr>
        <w:pStyle w:val="ConsPlusNormal"/>
        <w:ind w:firstLine="539"/>
        <w:jc w:val="both"/>
        <w:rPr>
          <w:rFonts w:ascii="Times New Roman" w:hAnsi="Times New Roman" w:cs="Times New Roman"/>
          <w:sz w:val="24"/>
          <w:szCs w:val="24"/>
        </w:rPr>
      </w:pPr>
      <w:r w:rsidRPr="00917DBF">
        <w:rPr>
          <w:rFonts w:ascii="Times New Roman" w:hAnsi="Times New Roman" w:cs="Times New Roman"/>
          <w:sz w:val="24"/>
          <w:szCs w:val="24"/>
        </w:rPr>
        <w:t xml:space="preserve">5.2.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 </w:t>
      </w:r>
    </w:p>
    <w:p w:rsidR="00424C52" w:rsidRPr="008809F8" w:rsidRDefault="00424C52" w:rsidP="00FE3637">
      <w:pPr>
        <w:jc w:val="both"/>
        <w:rPr>
          <w:lang w:eastAsia="ar-SA"/>
        </w:rPr>
      </w:pPr>
    </w:p>
    <w:sectPr w:rsidR="00424C52" w:rsidRPr="008809F8" w:rsidSect="00FE363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23B"/>
    <w:rsid w:val="001E5E59"/>
    <w:rsid w:val="00200562"/>
    <w:rsid w:val="002E1809"/>
    <w:rsid w:val="00354AAA"/>
    <w:rsid w:val="00424C52"/>
    <w:rsid w:val="004E023B"/>
    <w:rsid w:val="005A0F0E"/>
    <w:rsid w:val="00636AF9"/>
    <w:rsid w:val="00643558"/>
    <w:rsid w:val="007C2A6F"/>
    <w:rsid w:val="00971156"/>
    <w:rsid w:val="00A47E5D"/>
    <w:rsid w:val="00CE6165"/>
    <w:rsid w:val="00D04430"/>
    <w:rsid w:val="00EC263C"/>
    <w:rsid w:val="00F56DA3"/>
    <w:rsid w:val="00F92B0B"/>
    <w:rsid w:val="00FE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6AF9"/>
    <w:rPr>
      <w:rFonts w:cs="Times New Roman"/>
      <w:color w:val="0000FF"/>
      <w:u w:val="single"/>
    </w:rPr>
  </w:style>
  <w:style w:type="paragraph" w:styleId="a4">
    <w:name w:val="List Paragraph"/>
    <w:basedOn w:val="a"/>
    <w:uiPriority w:val="34"/>
    <w:qFormat/>
    <w:rsid w:val="00FE3637"/>
    <w:pPr>
      <w:ind w:left="720"/>
      <w:contextualSpacing/>
    </w:pPr>
  </w:style>
  <w:style w:type="paragraph" w:styleId="a5">
    <w:name w:val="Balloon Text"/>
    <w:basedOn w:val="a"/>
    <w:link w:val="a6"/>
    <w:uiPriority w:val="99"/>
    <w:semiHidden/>
    <w:unhideWhenUsed/>
    <w:rsid w:val="00F56DA3"/>
    <w:rPr>
      <w:rFonts w:ascii="Tahoma" w:hAnsi="Tahoma" w:cs="Tahoma"/>
      <w:sz w:val="16"/>
      <w:szCs w:val="16"/>
    </w:rPr>
  </w:style>
  <w:style w:type="character" w:customStyle="1" w:styleId="a6">
    <w:name w:val="Текст выноски Знак"/>
    <w:basedOn w:val="a0"/>
    <w:link w:val="a5"/>
    <w:uiPriority w:val="99"/>
    <w:semiHidden/>
    <w:rsid w:val="00F56DA3"/>
    <w:rPr>
      <w:rFonts w:ascii="Tahoma" w:eastAsia="Times New Roman" w:hAnsi="Tahoma" w:cs="Tahoma"/>
      <w:sz w:val="16"/>
      <w:szCs w:val="16"/>
      <w:lang w:eastAsia="zh-CN"/>
    </w:rPr>
  </w:style>
  <w:style w:type="paragraph" w:customStyle="1" w:styleId="ConsPlusNormal">
    <w:name w:val="ConsPlusNormal"/>
    <w:rsid w:val="00A47E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A47E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S_hotimchenko</dc:creator>
  <cp:lastModifiedBy>N_Pavlova</cp:lastModifiedBy>
  <cp:revision>13</cp:revision>
  <cp:lastPrinted>2016-12-27T14:59:00Z</cp:lastPrinted>
  <dcterms:created xsi:type="dcterms:W3CDTF">2016-12-05T16:14:00Z</dcterms:created>
  <dcterms:modified xsi:type="dcterms:W3CDTF">2017-02-06T07:17:00Z</dcterms:modified>
</cp:coreProperties>
</file>